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2AA" w:rsidRPr="00BA72AA" w:rsidRDefault="00BA72AA" w:rsidP="00BA72A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BA72AA">
        <w:rPr>
          <w:rFonts w:ascii="Times New Roman" w:hAnsi="Times New Roman" w:cs="Times New Roman"/>
          <w:bCs/>
          <w:sz w:val="24"/>
          <w:szCs w:val="24"/>
        </w:rPr>
        <w:t xml:space="preserve">№ 2 </w:t>
      </w:r>
      <w:r w:rsidRPr="00BA72AA">
        <w:rPr>
          <w:rFonts w:ascii="Times New Roman" w:hAnsi="Times New Roman" w:cs="Times New Roman"/>
          <w:bCs/>
          <w:sz w:val="24"/>
          <w:szCs w:val="24"/>
          <w:lang w:val="kk-KZ"/>
        </w:rPr>
        <w:t>ПРАКТИКАЛЫҚ ЖҰМЫС</w:t>
      </w:r>
    </w:p>
    <w:p w:rsidR="00BA72AA" w:rsidRDefault="00BA72AA" w:rsidP="00BA72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BA72AA" w:rsidRPr="00A12246" w:rsidRDefault="00BA72AA" w:rsidP="00BA72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12246">
        <w:rPr>
          <w:rFonts w:ascii="Times New Roman" w:hAnsi="Times New Roman" w:cs="Times New Roman"/>
          <w:b/>
          <w:bCs/>
          <w:sz w:val="24"/>
          <w:szCs w:val="24"/>
          <w:lang w:val="kk-KZ"/>
        </w:rPr>
        <w:t>2 Топырақ, гидрологиялық, геологиялық, гидрогеологиялық жағдайларды талдау</w:t>
      </w:r>
    </w:p>
    <w:p w:rsidR="00BA72AA" w:rsidRPr="00A12246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2246">
        <w:rPr>
          <w:rFonts w:ascii="Times New Roman" w:hAnsi="Times New Roman" w:cs="Times New Roman"/>
          <w:sz w:val="24"/>
          <w:szCs w:val="24"/>
          <w:lang w:val="kk-KZ"/>
        </w:rPr>
        <w:t>Салынатын жол учаскелеріндегі және карьерлердегі топырақтардың физикалық-механикалық қасиеттерінің сипаттамалары, қолданылатын машиналарға байланысты әзірлеу қиындықтары бойынша топтары, топырақ үйіндісін салуға жарамдылық дәрежесі туралы ақпарат беру [10], [11], [</w:t>
      </w:r>
      <w:r>
        <w:rPr>
          <w:rFonts w:ascii="Times New Roman" w:hAnsi="Times New Roman" w:cs="Times New Roman"/>
          <w:sz w:val="24"/>
          <w:szCs w:val="24"/>
          <w:lang w:val="kk-KZ"/>
        </w:rPr>
        <w:t>12</w:t>
      </w:r>
      <w:r w:rsidRPr="00A12246">
        <w:rPr>
          <w:rFonts w:ascii="Times New Roman" w:hAnsi="Times New Roman" w:cs="Times New Roman"/>
          <w:sz w:val="24"/>
          <w:szCs w:val="24"/>
          <w:lang w:val="kk-KZ"/>
        </w:rPr>
        <w:t>], [</w:t>
      </w:r>
      <w:r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A12246">
        <w:rPr>
          <w:rFonts w:ascii="Times New Roman" w:hAnsi="Times New Roman" w:cs="Times New Roman"/>
          <w:sz w:val="24"/>
          <w:szCs w:val="24"/>
          <w:lang w:val="kk-KZ"/>
        </w:rPr>
        <w:t>]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A12246">
        <w:rPr>
          <w:rFonts w:ascii="Times New Roman" w:hAnsi="Times New Roman" w:cs="Times New Roman"/>
          <w:sz w:val="24"/>
          <w:szCs w:val="24"/>
          <w:lang w:val="kk-KZ"/>
        </w:rPr>
        <w:t>[</w:t>
      </w:r>
      <w:r>
        <w:rPr>
          <w:rFonts w:ascii="Times New Roman" w:hAnsi="Times New Roman" w:cs="Times New Roman"/>
          <w:sz w:val="24"/>
          <w:szCs w:val="24"/>
          <w:lang w:val="kk-KZ"/>
        </w:rPr>
        <w:t>14</w:t>
      </w:r>
      <w:r w:rsidRPr="00A12246">
        <w:rPr>
          <w:rFonts w:ascii="Times New Roman" w:hAnsi="Times New Roman" w:cs="Times New Roman"/>
          <w:sz w:val="24"/>
          <w:szCs w:val="24"/>
          <w:lang w:val="kk-KZ"/>
        </w:rPr>
        <w:t>].</w:t>
      </w:r>
    </w:p>
    <w:p w:rsidR="00BA72AA" w:rsidRPr="00A12246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2246">
        <w:rPr>
          <w:rFonts w:ascii="Times New Roman" w:hAnsi="Times New Roman" w:cs="Times New Roman"/>
          <w:sz w:val="24"/>
          <w:szCs w:val="24"/>
          <w:lang w:val="kk-KZ"/>
        </w:rPr>
        <w:t>Жер үсті суларын бұру жағдайларын және топырақ-гидрологиялық жағдайларды ескере отырып [17], [18], жол учаскелері бойынша жергілікті жердің ылғалдану типтерін; топырақтың стандартты оңтайлы ылғалдығы мен тығыздығын, олардың тығыздалу және салыстырмалы тығыздалу коэффициенттерін (3 қосымшалар,  [16]), құламалардың орналасу коэффициенттерін анықтау.</w:t>
      </w:r>
    </w:p>
    <w:p w:rsidR="00BA72AA" w:rsidRPr="00A12246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12246">
        <w:rPr>
          <w:rFonts w:ascii="Times New Roman" w:hAnsi="Times New Roman" w:cs="Times New Roman"/>
          <w:sz w:val="24"/>
          <w:szCs w:val="24"/>
          <w:lang w:val="kk-KZ"/>
        </w:rPr>
        <w:t xml:space="preserve">Жұмыс жүргізудің ерекше шарттары бар учаскелерді сипаттау (батпақтар, жылжымалы құмдар, сортаңданған топырақтар және т. б.), осы бөлімнің деректерін </w:t>
      </w:r>
      <w:r w:rsidRPr="00A12246">
        <w:rPr>
          <w:rFonts w:ascii="Times New Roman" w:hAnsi="Times New Roman" w:cs="Times New Roman"/>
          <w:b/>
          <w:sz w:val="24"/>
          <w:szCs w:val="24"/>
          <w:lang w:val="kk-KZ"/>
        </w:rPr>
        <w:t>В қосымшасының</w:t>
      </w:r>
      <w:r w:rsidRPr="00A12246">
        <w:rPr>
          <w:rFonts w:ascii="Times New Roman" w:hAnsi="Times New Roman" w:cs="Times New Roman"/>
          <w:sz w:val="24"/>
          <w:szCs w:val="24"/>
          <w:lang w:val="kk-KZ"/>
        </w:rPr>
        <w:t xml:space="preserve"> кестесіне келтіру.</w:t>
      </w:r>
    </w:p>
    <w:p w:rsidR="00BA72AA" w:rsidRDefault="00BA72AA" w:rsidP="00BA72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2667B20" wp14:editId="608E6AF1">
            <wp:extent cx="5940425" cy="18097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2AA" w:rsidRPr="006454D9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 xml:space="preserve">10 </w:t>
      </w:r>
      <w:r w:rsidRPr="00B6736E">
        <w:rPr>
          <w:rFonts w:ascii="Times New Roman" w:hAnsi="Times New Roman" w:cs="Times New Roman"/>
          <w:b/>
          <w:i/>
          <w:sz w:val="24"/>
          <w:szCs w:val="24"/>
        </w:rPr>
        <w:t>Руководство по сооружению земляного полотна автомобильных дорог. М.: Транспорт, 1982. – 160 с.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</w:rPr>
        <w:t xml:space="preserve">11 Е РК 8.04-01-2011. Сборник Е2. «Земляные работы. </w:t>
      </w:r>
      <w:proofErr w:type="spellStart"/>
      <w:r w:rsidRPr="00B6736E">
        <w:rPr>
          <w:rFonts w:ascii="Times New Roman" w:hAnsi="Times New Roman" w:cs="Times New Roman"/>
          <w:b/>
          <w:i/>
          <w:sz w:val="24"/>
          <w:szCs w:val="24"/>
        </w:rPr>
        <w:t>Вып</w:t>
      </w:r>
      <w:proofErr w:type="spellEnd"/>
      <w:r w:rsidRPr="00B6736E">
        <w:rPr>
          <w:rFonts w:ascii="Times New Roman" w:hAnsi="Times New Roman" w:cs="Times New Roman"/>
          <w:b/>
          <w:i/>
          <w:sz w:val="24"/>
          <w:szCs w:val="24"/>
        </w:rPr>
        <w:t>. 1. Механизированные и ручные земляные работы». Издание официальное. Агентство Республики Казахстан по делам строительства и жилищно-коммунального хозяйства. Астана 2011 – 491с.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12 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13 Строительное материаловедение: учебное пособие / Л.И. Дворкин, Л.О. Дворкин – М. : Инфра-Инженерия, 2013. – 832 с.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14 ГОСТ 25100-2011 Грунты. Классификация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 xml:space="preserve">15 </w:t>
      </w:r>
      <w:r w:rsidRPr="00B6736E">
        <w:rPr>
          <w:rFonts w:ascii="Times New Roman" w:hAnsi="Times New Roman" w:cs="Times New Roman"/>
          <w:b/>
          <w:i/>
          <w:sz w:val="24"/>
          <w:szCs w:val="24"/>
        </w:rPr>
        <w:t>СП 78.13330.2012, АВТОМОБИЛЬНЫЕ ДОРОГИ</w:t>
      </w: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, Актуализированная редакция СНиП 3.06.03-85, Издание официальное, Москва, 2012 г.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16 СНиП РК 3.03-09-2006* АВТОМОБИЛЬНЫЕ ДОРОГИ, Аcтана 2009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17 Технологические карты на устройство земляного полотна и дорожной одежды. – М.: Информавтодор, 2004. – 360 с.</w:t>
      </w:r>
    </w:p>
    <w:p w:rsidR="00BA72AA" w:rsidRPr="00B6736E" w:rsidRDefault="00BA72AA" w:rsidP="00BA72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736E">
        <w:rPr>
          <w:rFonts w:ascii="Times New Roman" w:hAnsi="Times New Roman" w:cs="Times New Roman"/>
          <w:b/>
          <w:i/>
          <w:sz w:val="24"/>
          <w:szCs w:val="24"/>
          <w:lang w:val="kk-KZ"/>
        </w:rPr>
        <w:t>18. Строительство автомобильных дорог: справочник инженера-дорожника / под ред. В. А. Бочина. – М.: Транспорт, 1980. – 512 с.</w:t>
      </w:r>
    </w:p>
    <w:p w:rsidR="00BA72AA" w:rsidRDefault="00BA72AA" w:rsidP="00BA7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A7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" w15:restartNumberingAfterBreak="0">
    <w:nsid w:val="77512F0B"/>
    <w:multiLevelType w:val="hybridMultilevel"/>
    <w:tmpl w:val="D4D8F166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26131C"/>
    <w:multiLevelType w:val="hybridMultilevel"/>
    <w:tmpl w:val="43B6F3E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C40"/>
    <w:rsid w:val="00A84C40"/>
    <w:rsid w:val="00BA72AA"/>
    <w:rsid w:val="00F6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DD91B"/>
  <w15:chartTrackingRefBased/>
  <w15:docId w15:val="{C80317F2-EA6D-43BE-834C-B098049F5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2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A72AA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BA72AA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paragraph" w:styleId="a4">
    <w:name w:val="List Paragraph"/>
    <w:basedOn w:val="a"/>
    <w:uiPriority w:val="34"/>
    <w:qFormat/>
    <w:rsid w:val="00BA7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2020-11-01T08:37:00Z</dcterms:created>
  <dcterms:modified xsi:type="dcterms:W3CDTF">2020-11-01T08:40:00Z</dcterms:modified>
</cp:coreProperties>
</file>